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2140"/>
        <w:gridCol w:w="5500"/>
        <w:gridCol w:w="4800"/>
      </w:tblGrid>
      <w:tr w:rsidR="00103A19" w:rsidRPr="00103A19" w:rsidTr="00103A19">
        <w:trPr>
          <w:trHeight w:val="420"/>
        </w:trPr>
        <w:tc>
          <w:tcPr>
            <w:tcW w:w="1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INGRESOS EXTRAORDINARIOS A MAYO 2016</w:t>
            </w:r>
          </w:p>
        </w:tc>
      </w:tr>
      <w:tr w:rsidR="00103A19" w:rsidRPr="00103A19" w:rsidTr="00103A1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3A19" w:rsidRPr="00103A19" w:rsidTr="00103A19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ORIGEN DEL RECURSO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 LOS RESPONSABLES DE RECIBIRLOS, ADMINISTRARLOS Y EJERCERLOS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PROYECTO DONDE SE APLICARA</w:t>
            </w:r>
          </w:p>
        </w:tc>
      </w:tr>
      <w:tr w:rsidR="00103A19" w:rsidRPr="00103A19" w:rsidTr="00103A1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RAMO 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DIFERENTES ZONAS MARGINADAS DE EL MUNICIPIO</w:t>
            </w:r>
          </w:p>
        </w:tc>
      </w:tr>
      <w:tr w:rsidR="00103A19" w:rsidRPr="00103A19" w:rsidTr="00103A19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FORTALECE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A19" w:rsidRPr="00103A19" w:rsidRDefault="00103A19" w:rsidP="00103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03A19">
              <w:rPr>
                <w:rFonts w:ascii="Calibri" w:eastAsia="Times New Roman" w:hAnsi="Calibri" w:cs="Calibri"/>
                <w:color w:val="000000"/>
                <w:lang w:eastAsia="es-MX"/>
              </w:rPr>
              <w:t>PAVIMENTACION DE CALLE JESUS MADERA, LEON COVARRUBIAS, JOSE RUBIO Y MARCELINO HERNANDEZ</w:t>
            </w:r>
          </w:p>
        </w:tc>
      </w:tr>
    </w:tbl>
    <w:p w:rsidR="00CC601D" w:rsidRDefault="00CC601D">
      <w:bookmarkStart w:id="0" w:name="_GoBack"/>
      <w:bookmarkEnd w:id="0"/>
    </w:p>
    <w:sectPr w:rsidR="00CC601D" w:rsidSect="00103A1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19"/>
    <w:rsid w:val="00103A19"/>
    <w:rsid w:val="00C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2016-06-03T18:56:00Z</dcterms:created>
  <dcterms:modified xsi:type="dcterms:W3CDTF">2016-06-03T18:57:00Z</dcterms:modified>
</cp:coreProperties>
</file>